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40CB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80835">
        <w:rPr>
          <w:rFonts w:ascii="ＭＳ 明朝" w:eastAsia="ＭＳ 明朝" w:hAnsi="ＭＳ 明朝" w:hint="eastAsia"/>
          <w:color w:val="000000" w:themeColor="text1"/>
          <w:szCs w:val="21"/>
        </w:rPr>
        <w:t>様式１（第２条関係）</w:t>
      </w:r>
    </w:p>
    <w:p w14:paraId="4C9E6E48" w14:textId="77777777" w:rsidR="001152C8" w:rsidRPr="00680835" w:rsidRDefault="001152C8" w:rsidP="001152C8">
      <w:pPr>
        <w:jc w:val="center"/>
        <w:rPr>
          <w:rFonts w:ascii="ＭＳ 明朝" w:eastAsia="ＭＳ 明朝" w:hAnsi="ＭＳ 明朝" w:cs="Times New Roman"/>
          <w:color w:val="000000" w:themeColor="text1"/>
          <w:sz w:val="52"/>
          <w:szCs w:val="52"/>
        </w:rPr>
      </w:pPr>
      <w:r w:rsidRPr="00680835">
        <w:rPr>
          <w:rFonts w:ascii="ＭＳ 明朝" w:eastAsia="ＭＳ 明朝" w:hAnsi="ＭＳ 明朝" w:cs="Times New Roman" w:hint="eastAsia"/>
          <w:color w:val="000000" w:themeColor="text1"/>
          <w:w w:val="50"/>
          <w:sz w:val="52"/>
          <w:szCs w:val="52"/>
        </w:rPr>
        <w:t>京都酵母に係る商標の使用届</w:t>
      </w:r>
    </w:p>
    <w:p w14:paraId="74F9A562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84A89A7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80835">
        <w:rPr>
          <w:rFonts w:ascii="ＭＳ 明朝" w:eastAsia="ＭＳ 明朝" w:hAnsi="ＭＳ 明朝" w:hint="eastAsia"/>
          <w:color w:val="000000" w:themeColor="text1"/>
          <w:szCs w:val="21"/>
        </w:rPr>
        <w:t>地方独立行政法人</w:t>
      </w:r>
    </w:p>
    <w:p w14:paraId="4E8F989E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80835">
        <w:rPr>
          <w:rFonts w:ascii="ＭＳ 明朝" w:eastAsia="ＭＳ 明朝" w:hAnsi="ＭＳ 明朝" w:hint="eastAsia"/>
          <w:color w:val="000000" w:themeColor="text1"/>
          <w:szCs w:val="21"/>
        </w:rPr>
        <w:t>京都市産業技術研究所　理事長　殿</w:t>
      </w:r>
    </w:p>
    <w:p w14:paraId="75DED424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07D54C1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80835">
        <w:rPr>
          <w:rFonts w:ascii="ＭＳ 明朝" w:eastAsia="ＭＳ 明朝" w:hAnsi="ＭＳ 明朝" w:hint="eastAsia"/>
          <w:color w:val="000000" w:themeColor="text1"/>
          <w:szCs w:val="21"/>
        </w:rPr>
        <w:t xml:space="preserve">　私は、下記の商品について京都酵母に係る商標の使用届を提出します。</w:t>
      </w:r>
    </w:p>
    <w:p w14:paraId="63292456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C63E83C" w14:textId="77777777" w:rsidR="001152C8" w:rsidRPr="00680835" w:rsidRDefault="001152C8" w:rsidP="001152C8">
      <w:pPr>
        <w:widowControl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80835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5FD127CD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5F0D3CA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9488" w:type="dxa"/>
        <w:jc w:val="center"/>
        <w:tblLook w:val="04A0" w:firstRow="1" w:lastRow="0" w:firstColumn="1" w:lastColumn="0" w:noHBand="0" w:noVBand="1"/>
      </w:tblPr>
      <w:tblGrid>
        <w:gridCol w:w="2830"/>
        <w:gridCol w:w="1706"/>
        <w:gridCol w:w="4952"/>
      </w:tblGrid>
      <w:tr w:rsidR="001152C8" w:rsidRPr="00680835" w14:paraId="3913437E" w14:textId="77777777" w:rsidTr="002F6244">
        <w:trPr>
          <w:trHeight w:val="737"/>
          <w:jc w:val="center"/>
        </w:trPr>
        <w:tc>
          <w:tcPr>
            <w:tcW w:w="2830" w:type="dxa"/>
            <w:vAlign w:val="center"/>
          </w:tcPr>
          <w:p w14:paraId="32F9D0F0" w14:textId="77777777" w:rsidR="001152C8" w:rsidRPr="00680835" w:rsidRDefault="001152C8" w:rsidP="002F6244">
            <w:pPr>
              <w:widowControl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  <w:p w14:paraId="34D15809" w14:textId="77777777" w:rsidR="001152C8" w:rsidRPr="00680835" w:rsidRDefault="001152C8" w:rsidP="002F6244">
            <w:pPr>
              <w:widowControl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（法人にあっては名称）</w:t>
            </w:r>
          </w:p>
        </w:tc>
        <w:tc>
          <w:tcPr>
            <w:tcW w:w="6658" w:type="dxa"/>
            <w:gridSpan w:val="2"/>
            <w:vAlign w:val="center"/>
          </w:tcPr>
          <w:p w14:paraId="5E2B2ABB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152C8" w:rsidRPr="00680835" w14:paraId="3F353D35" w14:textId="77777777" w:rsidTr="002F6244">
        <w:trPr>
          <w:trHeight w:val="737"/>
          <w:jc w:val="center"/>
        </w:trPr>
        <w:tc>
          <w:tcPr>
            <w:tcW w:w="2830" w:type="dxa"/>
            <w:vAlign w:val="center"/>
          </w:tcPr>
          <w:p w14:paraId="33110068" w14:textId="77777777" w:rsidR="001152C8" w:rsidRPr="00680835" w:rsidRDefault="001152C8" w:rsidP="002F6244">
            <w:pPr>
              <w:widowControl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  <w:p w14:paraId="2E496222" w14:textId="77777777" w:rsidR="001152C8" w:rsidRPr="00680835" w:rsidRDefault="001152C8" w:rsidP="002F6244">
            <w:pPr>
              <w:widowControl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（法人にあっては所在地）</w:t>
            </w:r>
          </w:p>
        </w:tc>
        <w:tc>
          <w:tcPr>
            <w:tcW w:w="6658" w:type="dxa"/>
            <w:gridSpan w:val="2"/>
            <w:vAlign w:val="center"/>
          </w:tcPr>
          <w:p w14:paraId="50468FB6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3E041F65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152C8" w:rsidRPr="00680835" w14:paraId="4EE8901B" w14:textId="77777777" w:rsidTr="002F6244">
        <w:trPr>
          <w:trHeight w:val="737"/>
          <w:jc w:val="center"/>
        </w:trPr>
        <w:tc>
          <w:tcPr>
            <w:tcW w:w="2830" w:type="dxa"/>
            <w:vAlign w:val="center"/>
          </w:tcPr>
          <w:p w14:paraId="7879FA16" w14:textId="77777777" w:rsidR="001152C8" w:rsidRPr="00680835" w:rsidRDefault="001152C8" w:rsidP="002F62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6658" w:type="dxa"/>
            <w:gridSpan w:val="2"/>
          </w:tcPr>
          <w:p w14:paraId="7A7C040B" w14:textId="77777777" w:rsidR="001152C8" w:rsidRPr="00680835" w:rsidRDefault="001152C8" w:rsidP="002F6244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（部署及び氏名）</w:t>
            </w:r>
          </w:p>
          <w:p w14:paraId="02B40320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152C8" w:rsidRPr="00680835" w14:paraId="0D08FED7" w14:textId="77777777" w:rsidTr="002F6244">
        <w:trPr>
          <w:trHeight w:val="737"/>
          <w:jc w:val="center"/>
        </w:trPr>
        <w:tc>
          <w:tcPr>
            <w:tcW w:w="2830" w:type="dxa"/>
            <w:vAlign w:val="center"/>
          </w:tcPr>
          <w:p w14:paraId="4AED3F77" w14:textId="77777777" w:rsidR="001152C8" w:rsidRPr="00680835" w:rsidRDefault="001152C8" w:rsidP="002F62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658" w:type="dxa"/>
            <w:gridSpan w:val="2"/>
            <w:vAlign w:val="center"/>
          </w:tcPr>
          <w:p w14:paraId="0AA8990B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電話番号：</w:t>
            </w:r>
          </w:p>
          <w:p w14:paraId="0103E230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メールアドレス：</w:t>
            </w:r>
          </w:p>
        </w:tc>
      </w:tr>
      <w:tr w:rsidR="001152C8" w:rsidRPr="00680835" w14:paraId="2FCBF21E" w14:textId="77777777" w:rsidTr="002F6244">
        <w:trPr>
          <w:trHeight w:val="737"/>
          <w:jc w:val="center"/>
        </w:trPr>
        <w:tc>
          <w:tcPr>
            <w:tcW w:w="2830" w:type="dxa"/>
            <w:vAlign w:val="center"/>
          </w:tcPr>
          <w:p w14:paraId="2D2548D0" w14:textId="77777777" w:rsidR="001152C8" w:rsidRPr="00680835" w:rsidRDefault="001152C8" w:rsidP="002F62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使用開始（予定）日</w:t>
            </w:r>
          </w:p>
        </w:tc>
        <w:tc>
          <w:tcPr>
            <w:tcW w:w="6658" w:type="dxa"/>
            <w:gridSpan w:val="2"/>
            <w:vAlign w:val="center"/>
          </w:tcPr>
          <w:p w14:paraId="0A671637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年　　　　月　　　　日　から</w:t>
            </w:r>
          </w:p>
        </w:tc>
      </w:tr>
      <w:tr w:rsidR="001152C8" w:rsidRPr="00680835" w14:paraId="3F9A2DC1" w14:textId="77777777" w:rsidTr="002F6244">
        <w:trPr>
          <w:trHeight w:val="567"/>
          <w:jc w:val="center"/>
        </w:trPr>
        <w:tc>
          <w:tcPr>
            <w:tcW w:w="2830" w:type="dxa"/>
            <w:vMerge w:val="restart"/>
            <w:vAlign w:val="center"/>
          </w:tcPr>
          <w:p w14:paraId="3E143896" w14:textId="77777777" w:rsidR="001152C8" w:rsidRPr="00680835" w:rsidRDefault="001152C8" w:rsidP="002F62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使用対象</w:t>
            </w:r>
          </w:p>
        </w:tc>
        <w:tc>
          <w:tcPr>
            <w:tcW w:w="1706" w:type="dxa"/>
            <w:vAlign w:val="center"/>
          </w:tcPr>
          <w:p w14:paraId="28CB9FDB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例）京の琴</w:t>
            </w:r>
          </w:p>
        </w:tc>
        <w:tc>
          <w:tcPr>
            <w:tcW w:w="4952" w:type="dxa"/>
            <w:vAlign w:val="center"/>
          </w:tcPr>
          <w:p w14:paraId="26C0701F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例）純米吟醸　○○（商品名）</w:t>
            </w:r>
          </w:p>
        </w:tc>
      </w:tr>
      <w:tr w:rsidR="001152C8" w:rsidRPr="00680835" w14:paraId="7F191448" w14:textId="77777777" w:rsidTr="002F6244">
        <w:trPr>
          <w:trHeight w:val="567"/>
          <w:jc w:val="center"/>
        </w:trPr>
        <w:tc>
          <w:tcPr>
            <w:tcW w:w="2830" w:type="dxa"/>
            <w:vMerge/>
            <w:vAlign w:val="center"/>
          </w:tcPr>
          <w:p w14:paraId="18DA0C73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01C4843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2" w:type="dxa"/>
            <w:vAlign w:val="center"/>
          </w:tcPr>
          <w:p w14:paraId="580CD375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152C8" w:rsidRPr="00680835" w14:paraId="4E7E60BB" w14:textId="77777777" w:rsidTr="002F6244">
        <w:trPr>
          <w:trHeight w:val="567"/>
          <w:jc w:val="center"/>
        </w:trPr>
        <w:tc>
          <w:tcPr>
            <w:tcW w:w="2830" w:type="dxa"/>
            <w:vMerge/>
            <w:vAlign w:val="center"/>
          </w:tcPr>
          <w:p w14:paraId="002C0226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35B262D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2" w:type="dxa"/>
            <w:vAlign w:val="center"/>
          </w:tcPr>
          <w:p w14:paraId="4AD452EE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152C8" w:rsidRPr="00680835" w14:paraId="0DA22B56" w14:textId="77777777" w:rsidTr="002F6244">
        <w:trPr>
          <w:trHeight w:val="567"/>
          <w:jc w:val="center"/>
        </w:trPr>
        <w:tc>
          <w:tcPr>
            <w:tcW w:w="2830" w:type="dxa"/>
            <w:vMerge/>
            <w:vAlign w:val="center"/>
          </w:tcPr>
          <w:p w14:paraId="6151D1D4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AEBA170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2" w:type="dxa"/>
            <w:vAlign w:val="center"/>
          </w:tcPr>
          <w:p w14:paraId="5C9CFCFC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152C8" w:rsidRPr="00680835" w14:paraId="318DC53A" w14:textId="77777777" w:rsidTr="002F6244">
        <w:trPr>
          <w:trHeight w:val="567"/>
          <w:jc w:val="center"/>
        </w:trPr>
        <w:tc>
          <w:tcPr>
            <w:tcW w:w="9488" w:type="dxa"/>
            <w:gridSpan w:val="3"/>
            <w:vAlign w:val="center"/>
          </w:tcPr>
          <w:p w14:paraId="21654947" w14:textId="77777777" w:rsidR="001152C8" w:rsidRPr="00680835" w:rsidRDefault="001152C8" w:rsidP="002F62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（承諾事項）</w:t>
            </w:r>
          </w:p>
          <w:p w14:paraId="45B8E3C3" w14:textId="77777777" w:rsidR="001152C8" w:rsidRPr="00680835" w:rsidRDefault="001152C8" w:rsidP="002F6244">
            <w:pPr>
              <w:widowControl/>
              <w:ind w:leftChars="99" w:left="458" w:hangingChars="119" w:hanging="25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　申込みに当たり、京都酵母に係る商標の使用要綱及び京都酵母名称・ロゴ使用マニュアルに定める事項を遵守します。</w:t>
            </w:r>
          </w:p>
          <w:p w14:paraId="610687CE" w14:textId="77777777" w:rsidR="001152C8" w:rsidRPr="00680835" w:rsidRDefault="001152C8" w:rsidP="002F6244">
            <w:pPr>
              <w:widowControl/>
              <w:ind w:leftChars="99" w:left="458" w:hangingChars="119" w:hanging="25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　申請した商品に係る情報を、地方独立行政法人京都市産業技術研究所が京都酵母のP</w:t>
            </w:r>
            <w:r w:rsidRPr="00680835">
              <w:rPr>
                <w:rFonts w:ascii="ＭＳ 明朝" w:eastAsia="ＭＳ 明朝" w:hAnsi="ＭＳ 明朝"/>
                <w:color w:val="000000" w:themeColor="text1"/>
                <w:szCs w:val="21"/>
              </w:rPr>
              <w:t>R</w:t>
            </w: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（京都酵母ブランドサイト及び京都酵母S</w:t>
            </w:r>
            <w:r w:rsidRPr="00680835">
              <w:rPr>
                <w:rFonts w:ascii="ＭＳ 明朝" w:eastAsia="ＭＳ 明朝" w:hAnsi="ＭＳ 明朝"/>
                <w:color w:val="000000" w:themeColor="text1"/>
                <w:szCs w:val="21"/>
              </w:rPr>
              <w:t>NS</w:t>
            </w: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での情報発信、その他京都酵母に係る広報活動）に活用することを承諾します。</w:t>
            </w:r>
          </w:p>
          <w:p w14:paraId="5294CD1D" w14:textId="77777777" w:rsidR="001152C8" w:rsidRPr="00680835" w:rsidRDefault="001152C8" w:rsidP="002F6244">
            <w:pPr>
              <w:widowControl/>
              <w:ind w:leftChars="100" w:left="460" w:hangingChars="119" w:hanging="25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083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　申請者が京都市暴力団排除条例第２条第４号に規定する暴力団員等及び同条第５号に規定する暴力団密接関係者に該当しないことを誓約します。</w:t>
            </w:r>
          </w:p>
        </w:tc>
      </w:tr>
    </w:tbl>
    <w:p w14:paraId="26D406EE" w14:textId="77777777" w:rsidR="001152C8" w:rsidRPr="00680835" w:rsidRDefault="001152C8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F1AAF87" w14:textId="77777777" w:rsidR="0079765A" w:rsidRPr="00680835" w:rsidRDefault="0079765A" w:rsidP="001152C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79765A" w:rsidRPr="00680835" w:rsidSect="001152C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C9EC" w14:textId="77777777" w:rsidR="009E5672" w:rsidRDefault="009E5672" w:rsidP="00680835">
      <w:r>
        <w:separator/>
      </w:r>
    </w:p>
  </w:endnote>
  <w:endnote w:type="continuationSeparator" w:id="0">
    <w:p w14:paraId="213F4EFA" w14:textId="77777777" w:rsidR="009E5672" w:rsidRDefault="009E5672" w:rsidP="006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385F" w14:textId="77777777" w:rsidR="009E5672" w:rsidRDefault="009E5672" w:rsidP="00680835">
      <w:r>
        <w:separator/>
      </w:r>
    </w:p>
  </w:footnote>
  <w:footnote w:type="continuationSeparator" w:id="0">
    <w:p w14:paraId="4B8E879E" w14:textId="77777777" w:rsidR="009E5672" w:rsidRDefault="009E5672" w:rsidP="0068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C8"/>
    <w:rsid w:val="001152C8"/>
    <w:rsid w:val="00680835"/>
    <w:rsid w:val="0079765A"/>
    <w:rsid w:val="008D71FB"/>
    <w:rsid w:val="009E5672"/>
    <w:rsid w:val="00D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17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835"/>
  </w:style>
  <w:style w:type="paragraph" w:styleId="a6">
    <w:name w:val="footer"/>
    <w:basedOn w:val="a"/>
    <w:link w:val="a7"/>
    <w:uiPriority w:val="99"/>
    <w:unhideWhenUsed/>
    <w:rsid w:val="00680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2023-01-13T00:08:00Z</dcterms:created>
  <dcterms:modified xsi:type="dcterms:W3CDTF">2023-01-13T00:08:00Z</dcterms:modified>
</cp:coreProperties>
</file>